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3E" w:rsidRDefault="0075493E" w:rsidP="007549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КИЇВСЬКИЙ УНІВЕРСИТЕТ ІМЕНІ БОРИСА ГРІНЧЕНКА</w:t>
      </w:r>
    </w:p>
    <w:p w:rsidR="0075493E" w:rsidRDefault="0075493E" w:rsidP="007549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ПЕДАГОГІЧНИЙ ІНСТИТУТ</w:t>
      </w:r>
    </w:p>
    <w:p w:rsidR="0075493E" w:rsidRPr="0075493E" w:rsidRDefault="0075493E" w:rsidP="0075493E">
      <w:pPr>
        <w:widowControl w:val="0"/>
        <w:autoSpaceDE w:val="0"/>
        <w:autoSpaceDN w:val="0"/>
        <w:adjustRightInd w:val="0"/>
        <w:spacing w:after="0"/>
        <w:ind w:left="-851" w:right="-426"/>
        <w:jc w:val="center"/>
        <w:rPr>
          <w:rFonts w:ascii="Times New Roman" w:eastAsia="Calibri" w:hAnsi="Times New Roman" w:cs="Times New Roman"/>
          <w:b/>
          <w:spacing w:val="-2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pacing w:val="-20"/>
          <w:sz w:val="28"/>
          <w:szCs w:val="28"/>
          <w:lang w:val="uk-UA"/>
        </w:rPr>
        <w:t>К</w:t>
      </w:r>
      <w:r w:rsidRPr="0075493E">
        <w:rPr>
          <w:rFonts w:ascii="Times New Roman" w:eastAsia="Calibri" w:hAnsi="Times New Roman" w:cs="Times New Roman"/>
          <w:b/>
          <w:spacing w:val="-20"/>
          <w:sz w:val="28"/>
          <w:szCs w:val="28"/>
          <w:lang w:val="uk-UA"/>
        </w:rPr>
        <w:t>афедра почат</w:t>
      </w:r>
      <w:r>
        <w:rPr>
          <w:rFonts w:ascii="Times New Roman" w:eastAsia="Calibri" w:hAnsi="Times New Roman" w:cs="Times New Roman"/>
          <w:b/>
          <w:spacing w:val="-20"/>
          <w:sz w:val="28"/>
          <w:szCs w:val="28"/>
          <w:lang w:val="uk-UA"/>
        </w:rPr>
        <w:t>кової освіти та методик гуманіт</w:t>
      </w:r>
      <w:r w:rsidRPr="0075493E">
        <w:rPr>
          <w:rFonts w:ascii="Times New Roman" w:eastAsia="Calibri" w:hAnsi="Times New Roman" w:cs="Times New Roman"/>
          <w:b/>
          <w:spacing w:val="-20"/>
          <w:sz w:val="28"/>
          <w:szCs w:val="28"/>
          <w:lang w:val="uk-UA"/>
        </w:rPr>
        <w:t>а</w:t>
      </w:r>
      <w:r>
        <w:rPr>
          <w:rFonts w:ascii="Times New Roman" w:eastAsia="Calibri" w:hAnsi="Times New Roman" w:cs="Times New Roman"/>
          <w:b/>
          <w:spacing w:val="-20"/>
          <w:sz w:val="28"/>
          <w:szCs w:val="28"/>
          <w:lang w:val="uk-UA"/>
        </w:rPr>
        <w:t>р</w:t>
      </w:r>
      <w:r w:rsidRPr="0075493E">
        <w:rPr>
          <w:rFonts w:ascii="Times New Roman" w:eastAsia="Calibri" w:hAnsi="Times New Roman" w:cs="Times New Roman"/>
          <w:b/>
          <w:spacing w:val="-20"/>
          <w:sz w:val="28"/>
          <w:szCs w:val="28"/>
          <w:lang w:val="uk-UA"/>
        </w:rPr>
        <w:t>них дисциплін</w:t>
      </w:r>
    </w:p>
    <w:p w:rsidR="0075493E" w:rsidRDefault="0075493E" w:rsidP="0075493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5493E" w:rsidRPr="0075493E" w:rsidRDefault="0075493E" w:rsidP="0075493E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75493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СПИСОК ДРУКОВАНИХ ПРАЦЬ </w:t>
      </w:r>
    </w:p>
    <w:p w:rsidR="00472462" w:rsidRPr="0075493E" w:rsidRDefault="0075493E" w:rsidP="0075493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5493E">
        <w:rPr>
          <w:rFonts w:ascii="Times New Roman" w:eastAsia="Calibri" w:hAnsi="Times New Roman" w:cs="Times New Roman"/>
          <w:b/>
          <w:sz w:val="28"/>
          <w:szCs w:val="28"/>
        </w:rPr>
        <w:t xml:space="preserve">СУХОПАРИ ІРИНИ </w:t>
      </w:r>
      <w:r w:rsidRPr="0075493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ГЕННАДІЇВНИ</w:t>
      </w:r>
    </w:p>
    <w:p w:rsidR="009E0488" w:rsidRDefault="009E0488" w:rsidP="009E0488">
      <w:pPr>
        <w:pStyle w:val="3"/>
        <w:spacing w:line="276" w:lineRule="auto"/>
        <w:ind w:left="-567"/>
        <w:jc w:val="both"/>
        <w:rPr>
          <w:sz w:val="28"/>
          <w:szCs w:val="28"/>
          <w:lang w:val="uk-UA"/>
        </w:rPr>
      </w:pPr>
      <w:hyperlink r:id="rId4" w:history="1">
        <w:proofErr w:type="spellStart"/>
        <w:r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Сухопара</w:t>
        </w:r>
        <w:proofErr w:type="spellEnd"/>
        <w:r w:rsidRPr="007549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 </w:t>
        </w:r>
        <w:r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І.</w:t>
        </w:r>
        <w:r w:rsidRPr="007549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 </w:t>
        </w:r>
        <w:r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Г. Формування у молодших школярів толерантності як соціально-ціннісної якості особистості: теоретичний аспект/ І. </w:t>
        </w:r>
        <w:proofErr w:type="spellStart"/>
        <w:r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Сухопара</w:t>
        </w:r>
        <w:proofErr w:type="spellEnd"/>
        <w:r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Pr="0075493E">
          <w:rPr>
            <w:rStyle w:val="a3"/>
            <w:rFonts w:ascii="Times New Roman" w:hAnsi="Times New Roman" w:cs="Times New Roman"/>
            <w:bCs/>
            <w:sz w:val="28"/>
            <w:szCs w:val="28"/>
            <w:lang w:val="uk-UA"/>
          </w:rPr>
          <w:t>// Наукові праці. Серія : Педагогіка, психологія і соціологія. Випуск</w:t>
        </w:r>
        <w:r w:rsidRPr="0075493E">
          <w:rPr>
            <w:rStyle w:val="a3"/>
            <w:rFonts w:ascii="Times New Roman" w:hAnsi="Times New Roman" w:cs="Times New Roman"/>
            <w:bCs/>
            <w:sz w:val="28"/>
            <w:szCs w:val="28"/>
          </w:rPr>
          <w:t> </w:t>
        </w:r>
        <w:r w:rsidRPr="0075493E">
          <w:rPr>
            <w:rStyle w:val="a3"/>
            <w:rFonts w:ascii="Times New Roman" w:hAnsi="Times New Roman" w:cs="Times New Roman"/>
            <w:bCs/>
            <w:sz w:val="28"/>
            <w:szCs w:val="28"/>
            <w:lang w:val="uk-UA"/>
          </w:rPr>
          <w:t>8</w:t>
        </w:r>
        <w:r w:rsidRPr="0075493E">
          <w:rPr>
            <w:rStyle w:val="a3"/>
            <w:rFonts w:ascii="Times New Roman" w:hAnsi="Times New Roman" w:cs="Times New Roman"/>
            <w:bCs/>
            <w:sz w:val="28"/>
            <w:szCs w:val="28"/>
          </w:rPr>
          <w:t> </w:t>
        </w:r>
        <w:r w:rsidRPr="0075493E">
          <w:rPr>
            <w:rStyle w:val="a3"/>
            <w:rFonts w:ascii="Times New Roman" w:hAnsi="Times New Roman" w:cs="Times New Roman"/>
            <w:bCs/>
            <w:sz w:val="28"/>
            <w:szCs w:val="28"/>
            <w:lang w:val="uk-UA"/>
          </w:rPr>
          <w:t>(168). – Донецьк : ДВНЗ «</w:t>
        </w:r>
        <w:proofErr w:type="spellStart"/>
        <w:r w:rsidRPr="0075493E">
          <w:rPr>
            <w:rStyle w:val="a3"/>
            <w:rFonts w:ascii="Times New Roman" w:hAnsi="Times New Roman" w:cs="Times New Roman"/>
            <w:bCs/>
            <w:sz w:val="28"/>
            <w:szCs w:val="28"/>
            <w:lang w:val="uk-UA"/>
          </w:rPr>
          <w:t>ДонНТУ</w:t>
        </w:r>
        <w:proofErr w:type="spellEnd"/>
        <w:r w:rsidRPr="0075493E">
          <w:rPr>
            <w:rStyle w:val="a3"/>
            <w:rFonts w:ascii="Times New Roman" w:hAnsi="Times New Roman" w:cs="Times New Roman"/>
            <w:bCs/>
            <w:sz w:val="28"/>
            <w:szCs w:val="28"/>
            <w:lang w:val="uk-UA"/>
          </w:rPr>
          <w:t>», 2010. – С.</w:t>
        </w:r>
        <w:r w:rsidRPr="0075493E">
          <w:rPr>
            <w:rStyle w:val="a3"/>
            <w:rFonts w:ascii="Times New Roman" w:hAnsi="Times New Roman" w:cs="Times New Roman"/>
            <w:bCs/>
            <w:sz w:val="28"/>
            <w:szCs w:val="28"/>
            <w:lang w:val="ru-RU"/>
          </w:rPr>
          <w:t> </w:t>
        </w:r>
        <w:r w:rsidRPr="0075493E">
          <w:rPr>
            <w:rStyle w:val="a3"/>
            <w:rFonts w:ascii="Times New Roman" w:hAnsi="Times New Roman" w:cs="Times New Roman"/>
            <w:bCs/>
            <w:sz w:val="28"/>
            <w:szCs w:val="28"/>
            <w:lang w:val="uk-UA"/>
          </w:rPr>
          <w:t>227–231.</w:t>
        </w:r>
      </w:hyperlink>
    </w:p>
    <w:p w:rsidR="009E0488" w:rsidRPr="009E0488" w:rsidRDefault="009E0488" w:rsidP="009E0488">
      <w:pPr>
        <w:pStyle w:val="3"/>
        <w:spacing w:line="276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776C9" w:rsidRPr="0075493E" w:rsidRDefault="005A48CF" w:rsidP="0075493E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5" w:history="1">
        <w:proofErr w:type="spellStart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Сухопара</w:t>
        </w:r>
        <w:proofErr w:type="spellEnd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І. Г. Готовність майбутнього вчителя початкових класів до виховання толерантності в учнів початкових класів / І. </w:t>
        </w:r>
        <w:proofErr w:type="spellStart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Сухопара</w:t>
        </w:r>
        <w:proofErr w:type="spellEnd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// </w:t>
        </w:r>
        <w:proofErr w:type="spellStart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Акмеологія</w:t>
        </w:r>
        <w:proofErr w:type="spellEnd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– наука ХХІ століття: матеріали ІІІ Міжнародної </w:t>
        </w:r>
        <w:proofErr w:type="spellStart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наук.-практ</w:t>
        </w:r>
        <w:proofErr w:type="spellEnd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. </w:t>
        </w:r>
        <w:proofErr w:type="spellStart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конфер</w:t>
        </w:r>
        <w:proofErr w:type="spellEnd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. / </w:t>
        </w:r>
        <w:proofErr w:type="spellStart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заг</w:t>
        </w:r>
        <w:proofErr w:type="spellEnd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. ред. В. О. </w:t>
        </w:r>
        <w:proofErr w:type="spellStart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Огневюка</w:t>
        </w:r>
        <w:proofErr w:type="spellEnd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. – К. : </w:t>
        </w:r>
        <w:proofErr w:type="spellStart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Київськ</w:t>
        </w:r>
        <w:proofErr w:type="spellEnd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 ун-т імені Бориса Грінченка, 2011. – С. 156 – 159.</w:t>
        </w:r>
      </w:hyperlink>
      <w:r w:rsidR="00A776C9" w:rsidRPr="0075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D7424" w:rsidRPr="0075493E" w:rsidRDefault="00FD7424" w:rsidP="009E048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76C9" w:rsidRPr="0075493E" w:rsidRDefault="005A48CF" w:rsidP="0075493E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6" w:history="1">
        <w:proofErr w:type="spellStart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Сухопара</w:t>
        </w:r>
        <w:proofErr w:type="spellEnd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І. Г. Роль вчителя як чинника формування толерантності у дітей молодшого шкільного віку / І. Г. </w:t>
        </w:r>
        <w:proofErr w:type="spellStart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Сухопара</w:t>
        </w:r>
        <w:proofErr w:type="spellEnd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// Гуманітарний вісник ДВНЗ «Переяслав –Хмельницький державний педагогічний університет імені Григорія Сковороди» – Додаток 1 до Вип. 31, Том ІІ (45) : Тематичний випуск «Вища освіта України у контексті інтеграції до європейського освітнього простору».  – К. : </w:t>
        </w:r>
        <w:proofErr w:type="spellStart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Гнозис</w:t>
        </w:r>
        <w:proofErr w:type="spellEnd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, 2013. – С. 478 – 482.</w:t>
        </w:r>
      </w:hyperlink>
      <w:r w:rsidR="00A776C9" w:rsidRPr="0075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776C9" w:rsidRPr="0075493E" w:rsidRDefault="00A776C9" w:rsidP="0075493E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A0D2A" w:rsidRDefault="005A48CF" w:rsidP="0075493E">
      <w:pPr>
        <w:spacing w:after="0"/>
        <w:ind w:left="-567"/>
        <w:jc w:val="both"/>
        <w:rPr>
          <w:sz w:val="28"/>
          <w:szCs w:val="28"/>
          <w:lang w:val="uk-UA"/>
        </w:rPr>
      </w:pPr>
      <w:hyperlink r:id="rId7" w:history="1">
        <w:proofErr w:type="spellStart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Сухопара</w:t>
        </w:r>
        <w:proofErr w:type="spellEnd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І. Г. Групова робота як чинник формування толерантності у молодших школярів у </w:t>
        </w:r>
        <w:proofErr w:type="spellStart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позурочній</w:t>
        </w:r>
        <w:proofErr w:type="spellEnd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діяльності / І. Г. </w:t>
        </w:r>
        <w:proofErr w:type="spellStart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Сухопара</w:t>
        </w:r>
        <w:proofErr w:type="spellEnd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// Гуманітарний вісник ДВНЗ «Переяслав –Хмельницький державний педагогічний університет імені Григорія Сковороди» – Додаток 4 до Вип. 31, Том ІV (12) : Тематичний випуск «Міжнародні </w:t>
        </w:r>
        <w:proofErr w:type="spellStart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Челпанівські</w:t>
        </w:r>
        <w:proofErr w:type="spellEnd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психолого-педагогічні читання». – К. : </w:t>
        </w:r>
        <w:proofErr w:type="spellStart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Гнозис</w:t>
        </w:r>
        <w:proofErr w:type="spellEnd"/>
        <w:r w:rsidR="00A776C9"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, 2014. – С. 359 – 364.</w:t>
        </w:r>
      </w:hyperlink>
    </w:p>
    <w:p w:rsidR="009E0488" w:rsidRPr="009E0488" w:rsidRDefault="009E0488" w:rsidP="0075493E">
      <w:pPr>
        <w:spacing w:after="0"/>
        <w:ind w:left="-567"/>
        <w:jc w:val="both"/>
        <w:rPr>
          <w:sz w:val="28"/>
          <w:szCs w:val="28"/>
          <w:lang w:val="uk-UA"/>
        </w:rPr>
      </w:pPr>
    </w:p>
    <w:p w:rsidR="009E0488" w:rsidRPr="009E0488" w:rsidRDefault="009E0488" w:rsidP="009E04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spellStart"/>
        <w:r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Сухопара</w:t>
        </w:r>
        <w:proofErr w:type="spellEnd"/>
        <w:r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І. Г. Створення виховного середовища як чинника формування толерантності у молодших школярів / І. Г. </w:t>
        </w:r>
        <w:proofErr w:type="spellStart"/>
        <w:r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Сухопара</w:t>
        </w:r>
        <w:proofErr w:type="spellEnd"/>
        <w:r w:rsidRPr="0075493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// «Нове та традиційне у дослідженнях сучасних представників психологічних та педагогічних наук ». збірник тез наукових робіт учасників міжнародної науково-практичної конференції (М. Львів, 28 лютого – 1 березня 2014 року): – Львів: ГО «Львівська педагогічна спільнота», 2014. – С. 32 – 35.</w:t>
        </w:r>
      </w:hyperlink>
    </w:p>
    <w:sectPr w:rsidR="009E0488" w:rsidRPr="009E0488" w:rsidSect="0075493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BD0"/>
    <w:rsid w:val="001B4A5C"/>
    <w:rsid w:val="003E76C5"/>
    <w:rsid w:val="00472462"/>
    <w:rsid w:val="005A48CF"/>
    <w:rsid w:val="0075493E"/>
    <w:rsid w:val="0089180F"/>
    <w:rsid w:val="008A0D2A"/>
    <w:rsid w:val="009E0488"/>
    <w:rsid w:val="00A776C9"/>
    <w:rsid w:val="00CC4BD0"/>
    <w:rsid w:val="00D80FC7"/>
    <w:rsid w:val="00E24FAF"/>
    <w:rsid w:val="00FD7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BD0"/>
    <w:rPr>
      <w:color w:val="0000FF" w:themeColor="hyperlink"/>
      <w:u w:val="single"/>
    </w:rPr>
  </w:style>
  <w:style w:type="paragraph" w:customStyle="1" w:styleId="3">
    <w:name w:val="Знак3"/>
    <w:basedOn w:val="a"/>
    <w:rsid w:val="00A776C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ubg.edu.ua/3504/1/Suhopara%20I.H._ZTNR_201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library.kubg.edu.ua/4347/1/I.Suhopara_201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ibrary.kubg.edu.ua/3333/1/Suhopara%20I._WOYUKI_III%2845%29_2013..pdf" TargetMode="External"/><Relationship Id="rId5" Type="http://schemas.openxmlformats.org/officeDocument/2006/relationships/hyperlink" Target="http://elibrary.kubg.edu.ua/2705/1/I_Suhopara_AN_2011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library.kubg.edu.ua/2706/1/I_Suhopara_NPDNTU_8_(174)_2010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KU_Grinchenko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2014-11-14T09:38:00Z</dcterms:created>
  <dcterms:modified xsi:type="dcterms:W3CDTF">2015-02-11T07:51:00Z</dcterms:modified>
</cp:coreProperties>
</file>